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356" w:rsidRPr="00A36072" w:rsidRDefault="00854356" w:rsidP="00854356">
      <w:pPr>
        <w:widowControl w:val="0"/>
        <w:spacing w:line="276" w:lineRule="auto"/>
        <w:jc w:val="center"/>
        <w:outlineLvl w:val="8"/>
        <w:rPr>
          <w:rFonts w:ascii="CentSchbkCyrill BT" w:hAnsi="CentSchbkCyrill BT" w:cs="Arial"/>
          <w:b/>
        </w:rPr>
      </w:pPr>
      <w:r w:rsidRPr="00A36072">
        <w:rPr>
          <w:rFonts w:ascii="CentSchbkCyrill BT" w:hAnsi="CentSchbkCyrill BT" w:cs="Arial"/>
          <w:b/>
        </w:rPr>
        <w:t>ЗАЯВКА</w:t>
      </w:r>
    </w:p>
    <w:p w:rsidR="00854356" w:rsidRPr="00A36072" w:rsidRDefault="00854356" w:rsidP="00854356">
      <w:pPr>
        <w:widowControl w:val="0"/>
        <w:spacing w:line="276" w:lineRule="auto"/>
        <w:jc w:val="center"/>
        <w:outlineLvl w:val="8"/>
        <w:rPr>
          <w:rFonts w:ascii="CentSchbkCyrill BT" w:hAnsi="CentSchbkCyrill BT" w:cs="Arial"/>
          <w:b/>
        </w:rPr>
      </w:pPr>
      <w:r w:rsidRPr="00A36072">
        <w:rPr>
          <w:rFonts w:ascii="CentSchbkCyrill BT" w:hAnsi="CentSchbkCyrill BT" w:cs="Arial"/>
          <w:b/>
        </w:rPr>
        <w:t xml:space="preserve">на участие в </w:t>
      </w:r>
      <w:r w:rsidRPr="00A36072">
        <w:rPr>
          <w:rFonts w:ascii="CentSchbkCyrill BT" w:hAnsi="CentSchbkCyrill BT" w:cs="Arial"/>
          <w:b/>
          <w:lang w:val="en-US"/>
        </w:rPr>
        <w:t>IX</w:t>
      </w:r>
      <w:r w:rsidRPr="00A36072">
        <w:rPr>
          <w:rFonts w:ascii="CentSchbkCyrill BT" w:hAnsi="CentSchbkCyrill BT" w:cs="Arial"/>
          <w:b/>
        </w:rPr>
        <w:t xml:space="preserve"> Всероссийской конференции с международным участием </w:t>
      </w:r>
    </w:p>
    <w:p w:rsidR="00854356" w:rsidRDefault="00854356" w:rsidP="00854356">
      <w:pPr>
        <w:widowControl w:val="0"/>
        <w:spacing w:line="276" w:lineRule="auto"/>
        <w:jc w:val="center"/>
        <w:outlineLvl w:val="8"/>
        <w:rPr>
          <w:rFonts w:ascii="CentSchbkCyrill BT" w:hAnsi="CentSchbkCyrill BT" w:cs="Arial"/>
          <w:b/>
        </w:rPr>
      </w:pPr>
      <w:r w:rsidRPr="00A36072">
        <w:rPr>
          <w:rFonts w:ascii="CentSchbkCyrill BT" w:hAnsi="CentSchbkCyrill BT" w:cs="Arial"/>
          <w:b/>
        </w:rPr>
        <w:t>«Горные экосистемы и их компоненты»</w:t>
      </w:r>
    </w:p>
    <w:p w:rsidR="00854356" w:rsidRPr="00A36072" w:rsidRDefault="00854356" w:rsidP="00854356">
      <w:pPr>
        <w:widowControl w:val="0"/>
        <w:spacing w:line="276" w:lineRule="auto"/>
        <w:jc w:val="center"/>
        <w:outlineLvl w:val="8"/>
        <w:rPr>
          <w:rFonts w:ascii="CentSchbkCyrill BT" w:hAnsi="CentSchbkCyrill BT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4"/>
        <w:gridCol w:w="5382"/>
      </w:tblGrid>
      <w:tr w:rsidR="00854356" w:rsidRPr="00A36072" w:rsidTr="00A17463">
        <w:trPr>
          <w:jc w:val="center"/>
        </w:trPr>
        <w:tc>
          <w:tcPr>
            <w:tcW w:w="4874" w:type="dxa"/>
            <w:shd w:val="clear" w:color="auto" w:fill="auto"/>
          </w:tcPr>
          <w:p w:rsidR="00854356" w:rsidRPr="00A36072" w:rsidRDefault="00854356" w:rsidP="00A17463">
            <w:pPr>
              <w:widowControl w:val="0"/>
              <w:spacing w:line="276" w:lineRule="auto"/>
              <w:outlineLvl w:val="8"/>
              <w:rPr>
                <w:rFonts w:ascii="CentSchbkCyrill BT" w:hAnsi="CentSchbkCyrill BT" w:cs="Arial"/>
              </w:rPr>
            </w:pPr>
            <w:r w:rsidRPr="00A36072">
              <w:rPr>
                <w:rFonts w:ascii="CentSchbkCyrill BT" w:hAnsi="CentSchbkCyrill BT" w:cs="Arial"/>
              </w:rPr>
              <w:t xml:space="preserve">Фамилия, имя, отчество </w:t>
            </w:r>
            <w:r w:rsidRPr="000D3CE6">
              <w:rPr>
                <w:rFonts w:ascii="CentSchbkCyrill BT" w:hAnsi="CentSchbkCyrill BT" w:cs="Arial"/>
                <w:i/>
              </w:rPr>
              <w:t>(полностью)</w:t>
            </w:r>
          </w:p>
        </w:tc>
        <w:tc>
          <w:tcPr>
            <w:tcW w:w="5382" w:type="dxa"/>
            <w:shd w:val="clear" w:color="auto" w:fill="auto"/>
          </w:tcPr>
          <w:p w:rsidR="00854356" w:rsidRPr="00A36072" w:rsidRDefault="00854356" w:rsidP="00A17463">
            <w:pPr>
              <w:widowControl w:val="0"/>
              <w:spacing w:line="276" w:lineRule="auto"/>
              <w:outlineLvl w:val="8"/>
              <w:rPr>
                <w:rFonts w:ascii="CentSchbkCyrill BT" w:hAnsi="CentSchbkCyrill BT" w:cs="Arial"/>
              </w:rPr>
            </w:pPr>
          </w:p>
        </w:tc>
      </w:tr>
      <w:tr w:rsidR="00854356" w:rsidRPr="00A36072" w:rsidTr="00A17463">
        <w:trPr>
          <w:jc w:val="center"/>
        </w:trPr>
        <w:tc>
          <w:tcPr>
            <w:tcW w:w="4874" w:type="dxa"/>
            <w:shd w:val="clear" w:color="auto" w:fill="auto"/>
          </w:tcPr>
          <w:p w:rsidR="00854356" w:rsidRPr="00A36072" w:rsidRDefault="00854356" w:rsidP="00A17463">
            <w:pPr>
              <w:widowControl w:val="0"/>
              <w:spacing w:line="276" w:lineRule="auto"/>
              <w:outlineLvl w:val="8"/>
              <w:rPr>
                <w:rFonts w:ascii="CentSchbkCyrill BT" w:hAnsi="CentSchbkCyrill BT" w:cs="Arial"/>
              </w:rPr>
            </w:pPr>
            <w:r w:rsidRPr="00A36072">
              <w:rPr>
                <w:rFonts w:ascii="CentSchbkCyrill BT" w:hAnsi="CentSchbkCyrill BT" w:cs="Arial"/>
              </w:rPr>
              <w:t>Ученая степень, звание</w:t>
            </w:r>
          </w:p>
        </w:tc>
        <w:tc>
          <w:tcPr>
            <w:tcW w:w="5382" w:type="dxa"/>
            <w:shd w:val="clear" w:color="auto" w:fill="auto"/>
          </w:tcPr>
          <w:p w:rsidR="00854356" w:rsidRPr="00A36072" w:rsidRDefault="00854356" w:rsidP="00A17463">
            <w:pPr>
              <w:widowControl w:val="0"/>
              <w:spacing w:line="276" w:lineRule="auto"/>
              <w:outlineLvl w:val="8"/>
              <w:rPr>
                <w:rFonts w:ascii="CentSchbkCyrill BT" w:hAnsi="CentSchbkCyrill BT" w:cs="Arial"/>
              </w:rPr>
            </w:pPr>
          </w:p>
        </w:tc>
      </w:tr>
      <w:tr w:rsidR="00854356" w:rsidRPr="00A36072" w:rsidTr="00A17463">
        <w:trPr>
          <w:jc w:val="center"/>
        </w:trPr>
        <w:tc>
          <w:tcPr>
            <w:tcW w:w="4874" w:type="dxa"/>
            <w:shd w:val="clear" w:color="auto" w:fill="auto"/>
          </w:tcPr>
          <w:p w:rsidR="00854356" w:rsidRPr="00A36072" w:rsidRDefault="00854356" w:rsidP="00A17463">
            <w:pPr>
              <w:widowControl w:val="0"/>
              <w:spacing w:line="276" w:lineRule="auto"/>
              <w:outlineLvl w:val="8"/>
              <w:rPr>
                <w:rFonts w:ascii="CentSchbkCyrill BT" w:hAnsi="CentSchbkCyrill BT" w:cs="Arial"/>
              </w:rPr>
            </w:pPr>
            <w:r w:rsidRPr="00A36072">
              <w:rPr>
                <w:rFonts w:ascii="CentSchbkCyrill BT" w:hAnsi="CentSchbkCyrill BT" w:cs="Arial"/>
              </w:rPr>
              <w:t xml:space="preserve">Место работы </w:t>
            </w:r>
            <w:r w:rsidRPr="000D3CE6">
              <w:rPr>
                <w:rFonts w:ascii="CentSchbkCyrill BT" w:hAnsi="CentSchbkCyrill BT" w:cs="Arial"/>
                <w:i/>
              </w:rPr>
              <w:t>(организация полностью)</w:t>
            </w:r>
          </w:p>
        </w:tc>
        <w:tc>
          <w:tcPr>
            <w:tcW w:w="5382" w:type="dxa"/>
            <w:shd w:val="clear" w:color="auto" w:fill="auto"/>
          </w:tcPr>
          <w:p w:rsidR="00854356" w:rsidRPr="00A36072" w:rsidRDefault="00854356" w:rsidP="00A17463">
            <w:pPr>
              <w:widowControl w:val="0"/>
              <w:spacing w:line="276" w:lineRule="auto"/>
              <w:outlineLvl w:val="8"/>
              <w:rPr>
                <w:rFonts w:ascii="CentSchbkCyrill BT" w:hAnsi="CentSchbkCyrill BT" w:cs="Arial"/>
              </w:rPr>
            </w:pPr>
          </w:p>
        </w:tc>
      </w:tr>
      <w:tr w:rsidR="00854356" w:rsidRPr="00A36072" w:rsidTr="00A17463">
        <w:trPr>
          <w:jc w:val="center"/>
        </w:trPr>
        <w:tc>
          <w:tcPr>
            <w:tcW w:w="4874" w:type="dxa"/>
            <w:shd w:val="clear" w:color="auto" w:fill="auto"/>
          </w:tcPr>
          <w:p w:rsidR="00854356" w:rsidRPr="00A36072" w:rsidRDefault="00854356" w:rsidP="00A17463">
            <w:pPr>
              <w:widowControl w:val="0"/>
              <w:spacing w:line="276" w:lineRule="auto"/>
              <w:outlineLvl w:val="8"/>
              <w:rPr>
                <w:rFonts w:ascii="CentSchbkCyrill BT" w:hAnsi="CentSchbkCyrill BT" w:cs="Arial"/>
              </w:rPr>
            </w:pPr>
            <w:r w:rsidRPr="00A36072">
              <w:rPr>
                <w:rFonts w:ascii="CentSchbkCyrill BT" w:hAnsi="CentSchbkCyrill BT" w:cs="Arial"/>
              </w:rPr>
              <w:t>Должность</w:t>
            </w:r>
          </w:p>
        </w:tc>
        <w:tc>
          <w:tcPr>
            <w:tcW w:w="5382" w:type="dxa"/>
            <w:shd w:val="clear" w:color="auto" w:fill="auto"/>
          </w:tcPr>
          <w:p w:rsidR="00854356" w:rsidRPr="00A36072" w:rsidRDefault="00854356" w:rsidP="00A17463">
            <w:pPr>
              <w:widowControl w:val="0"/>
              <w:spacing w:line="276" w:lineRule="auto"/>
              <w:outlineLvl w:val="8"/>
              <w:rPr>
                <w:rFonts w:ascii="CentSchbkCyrill BT" w:hAnsi="CentSchbkCyrill BT" w:cs="Arial"/>
              </w:rPr>
            </w:pPr>
          </w:p>
        </w:tc>
      </w:tr>
      <w:tr w:rsidR="00854356" w:rsidRPr="00A36072" w:rsidTr="00A17463">
        <w:trPr>
          <w:jc w:val="center"/>
        </w:trPr>
        <w:tc>
          <w:tcPr>
            <w:tcW w:w="4874" w:type="dxa"/>
            <w:shd w:val="clear" w:color="auto" w:fill="auto"/>
          </w:tcPr>
          <w:p w:rsidR="00854356" w:rsidRPr="00A36072" w:rsidRDefault="00854356" w:rsidP="00A17463">
            <w:pPr>
              <w:widowControl w:val="0"/>
              <w:spacing w:line="276" w:lineRule="auto"/>
              <w:outlineLvl w:val="8"/>
              <w:rPr>
                <w:rFonts w:ascii="CentSchbkCyrill BT" w:hAnsi="CentSchbkCyrill BT" w:cs="Arial"/>
              </w:rPr>
            </w:pPr>
            <w:r w:rsidRPr="00A36072">
              <w:rPr>
                <w:rFonts w:ascii="CentSchbkCyrill BT" w:hAnsi="CentSchbkCyrill BT" w:cs="Arial"/>
              </w:rPr>
              <w:t xml:space="preserve">Телефон </w:t>
            </w:r>
          </w:p>
        </w:tc>
        <w:tc>
          <w:tcPr>
            <w:tcW w:w="5382" w:type="dxa"/>
            <w:shd w:val="clear" w:color="auto" w:fill="auto"/>
          </w:tcPr>
          <w:p w:rsidR="00854356" w:rsidRPr="00A36072" w:rsidRDefault="00854356" w:rsidP="00A17463">
            <w:pPr>
              <w:widowControl w:val="0"/>
              <w:spacing w:line="276" w:lineRule="auto"/>
              <w:outlineLvl w:val="8"/>
              <w:rPr>
                <w:rFonts w:ascii="CentSchbkCyrill BT" w:hAnsi="CentSchbkCyrill BT" w:cs="Arial"/>
              </w:rPr>
            </w:pPr>
          </w:p>
        </w:tc>
      </w:tr>
      <w:tr w:rsidR="00854356" w:rsidRPr="00A36072" w:rsidTr="00A17463">
        <w:trPr>
          <w:jc w:val="center"/>
        </w:trPr>
        <w:tc>
          <w:tcPr>
            <w:tcW w:w="4874" w:type="dxa"/>
            <w:shd w:val="clear" w:color="auto" w:fill="auto"/>
          </w:tcPr>
          <w:p w:rsidR="00854356" w:rsidRPr="00A36072" w:rsidRDefault="00854356" w:rsidP="00A17463">
            <w:pPr>
              <w:widowControl w:val="0"/>
              <w:spacing w:line="276" w:lineRule="auto"/>
              <w:outlineLvl w:val="8"/>
              <w:rPr>
                <w:rFonts w:ascii="CentSchbkCyrill BT" w:hAnsi="CentSchbkCyrill BT" w:cs="Arial"/>
                <w:lang w:val="en-US"/>
              </w:rPr>
            </w:pPr>
            <w:r w:rsidRPr="00A36072">
              <w:rPr>
                <w:rFonts w:ascii="CentSchbkCyrill BT" w:hAnsi="CentSchbkCyrill BT" w:cs="Arial"/>
              </w:rPr>
              <w:t>Электронная почта</w:t>
            </w:r>
          </w:p>
        </w:tc>
        <w:tc>
          <w:tcPr>
            <w:tcW w:w="5382" w:type="dxa"/>
            <w:shd w:val="clear" w:color="auto" w:fill="auto"/>
          </w:tcPr>
          <w:p w:rsidR="00854356" w:rsidRPr="00A36072" w:rsidRDefault="00854356" w:rsidP="00A17463">
            <w:pPr>
              <w:widowControl w:val="0"/>
              <w:spacing w:line="276" w:lineRule="auto"/>
              <w:outlineLvl w:val="8"/>
              <w:rPr>
                <w:rFonts w:ascii="CentSchbkCyrill BT" w:hAnsi="CentSchbkCyrill BT" w:cs="Arial"/>
              </w:rPr>
            </w:pPr>
          </w:p>
        </w:tc>
      </w:tr>
      <w:tr w:rsidR="00854356" w:rsidRPr="00A36072" w:rsidTr="00A17463">
        <w:trPr>
          <w:jc w:val="center"/>
        </w:trPr>
        <w:tc>
          <w:tcPr>
            <w:tcW w:w="4874" w:type="dxa"/>
            <w:shd w:val="clear" w:color="auto" w:fill="auto"/>
          </w:tcPr>
          <w:p w:rsidR="00854356" w:rsidRPr="00A36072" w:rsidRDefault="00854356" w:rsidP="00A17463">
            <w:pPr>
              <w:widowControl w:val="0"/>
              <w:spacing w:line="276" w:lineRule="auto"/>
              <w:outlineLvl w:val="8"/>
              <w:rPr>
                <w:rFonts w:ascii="CentSchbkCyrill BT" w:hAnsi="CentSchbkCyrill BT" w:cs="Arial"/>
              </w:rPr>
            </w:pPr>
            <w:r w:rsidRPr="00A36072">
              <w:rPr>
                <w:rFonts w:ascii="CentSchbkCyrill BT" w:hAnsi="CentSchbkCyrill BT" w:cs="Arial"/>
              </w:rPr>
              <w:t>Название доклада</w:t>
            </w:r>
          </w:p>
        </w:tc>
        <w:tc>
          <w:tcPr>
            <w:tcW w:w="5382" w:type="dxa"/>
            <w:shd w:val="clear" w:color="auto" w:fill="auto"/>
          </w:tcPr>
          <w:p w:rsidR="00854356" w:rsidRPr="00A36072" w:rsidRDefault="00854356" w:rsidP="00A17463">
            <w:pPr>
              <w:widowControl w:val="0"/>
              <w:spacing w:line="276" w:lineRule="auto"/>
              <w:outlineLvl w:val="8"/>
              <w:rPr>
                <w:rFonts w:ascii="CentSchbkCyrill BT" w:hAnsi="CentSchbkCyrill BT" w:cs="Arial"/>
              </w:rPr>
            </w:pPr>
          </w:p>
        </w:tc>
      </w:tr>
      <w:tr w:rsidR="00854356" w:rsidRPr="00A36072" w:rsidTr="00A17463">
        <w:trPr>
          <w:jc w:val="center"/>
        </w:trPr>
        <w:tc>
          <w:tcPr>
            <w:tcW w:w="4874" w:type="dxa"/>
            <w:shd w:val="clear" w:color="auto" w:fill="auto"/>
          </w:tcPr>
          <w:p w:rsidR="00854356" w:rsidRPr="00A36072" w:rsidRDefault="00854356" w:rsidP="00A17463">
            <w:pPr>
              <w:widowControl w:val="0"/>
              <w:spacing w:line="276" w:lineRule="auto"/>
              <w:outlineLvl w:val="8"/>
              <w:rPr>
                <w:rFonts w:ascii="CentSchbkCyrill BT" w:hAnsi="CentSchbkCyrill BT" w:cs="Arial"/>
              </w:rPr>
            </w:pPr>
            <w:r w:rsidRPr="00A36072">
              <w:rPr>
                <w:rFonts w:ascii="CentSchbkCyrill BT" w:hAnsi="CentSchbkCyrill BT" w:cs="Arial"/>
              </w:rPr>
              <w:t>Докладчик</w:t>
            </w:r>
            <w:r w:rsidRPr="000D3CE6">
              <w:rPr>
                <w:rFonts w:ascii="CentSchbkCyrill BT" w:hAnsi="CentSchbkCyrill BT" w:cs="Arial"/>
                <w:i/>
              </w:rPr>
              <w:t xml:space="preserve"> (если авторов несколько)</w:t>
            </w:r>
          </w:p>
        </w:tc>
        <w:tc>
          <w:tcPr>
            <w:tcW w:w="5382" w:type="dxa"/>
            <w:shd w:val="clear" w:color="auto" w:fill="auto"/>
          </w:tcPr>
          <w:p w:rsidR="00854356" w:rsidRPr="00A36072" w:rsidRDefault="00854356" w:rsidP="00A17463">
            <w:pPr>
              <w:widowControl w:val="0"/>
              <w:spacing w:line="276" w:lineRule="auto"/>
              <w:outlineLvl w:val="8"/>
              <w:rPr>
                <w:rFonts w:ascii="CentSchbkCyrill BT" w:hAnsi="CentSchbkCyrill BT" w:cs="Arial"/>
              </w:rPr>
            </w:pPr>
          </w:p>
        </w:tc>
      </w:tr>
      <w:tr w:rsidR="00854356" w:rsidRPr="00A36072" w:rsidTr="00A17463">
        <w:trPr>
          <w:jc w:val="center"/>
        </w:trPr>
        <w:tc>
          <w:tcPr>
            <w:tcW w:w="4874" w:type="dxa"/>
            <w:shd w:val="clear" w:color="auto" w:fill="auto"/>
          </w:tcPr>
          <w:p w:rsidR="00854356" w:rsidRPr="00A36072" w:rsidRDefault="00854356" w:rsidP="00A17463">
            <w:pPr>
              <w:pStyle w:val="Default"/>
              <w:spacing w:line="276" w:lineRule="auto"/>
              <w:rPr>
                <w:rFonts w:ascii="CentSchbkCyrill BT" w:hAnsi="CentSchbkCyrill BT" w:cs="Arial"/>
              </w:rPr>
            </w:pPr>
            <w:r w:rsidRPr="00A36072">
              <w:rPr>
                <w:rFonts w:ascii="CentSchbkCyrill BT" w:hAnsi="CentSchbkCyrill BT" w:cs="Arial"/>
              </w:rPr>
              <w:t>Предпочитаемая форма участия</w:t>
            </w:r>
          </w:p>
          <w:p w:rsidR="00854356" w:rsidRPr="00A36072" w:rsidRDefault="00854356" w:rsidP="00A17463">
            <w:pPr>
              <w:pStyle w:val="Default"/>
              <w:spacing w:line="276" w:lineRule="auto"/>
              <w:rPr>
                <w:rFonts w:ascii="CentSchbkCyrill BT" w:hAnsi="CentSchbkCyrill BT" w:cs="Arial"/>
              </w:rPr>
            </w:pPr>
            <w:r w:rsidRPr="00A36072">
              <w:rPr>
                <w:rFonts w:ascii="CentSchbkCyrill BT" w:hAnsi="CentSchbkCyrill BT" w:cs="Arial"/>
              </w:rPr>
              <w:t>(</w:t>
            </w:r>
            <w:r w:rsidRPr="00A36072">
              <w:rPr>
                <w:rFonts w:ascii="CentSchbkCyrill BT" w:hAnsi="CentSchbkCyrill BT" w:cs="Arial"/>
                <w:i/>
              </w:rPr>
              <w:t>ненужное удалить</w:t>
            </w:r>
            <w:r w:rsidRPr="00A36072">
              <w:rPr>
                <w:rFonts w:ascii="CentSchbkCyrill BT" w:hAnsi="CentSchbkCyrill BT" w:cs="Arial"/>
              </w:rPr>
              <w:t>)</w:t>
            </w:r>
          </w:p>
          <w:p w:rsidR="00854356" w:rsidRPr="00A36072" w:rsidRDefault="00854356" w:rsidP="00A17463">
            <w:pPr>
              <w:pStyle w:val="Default"/>
              <w:spacing w:line="276" w:lineRule="auto"/>
              <w:rPr>
                <w:rFonts w:ascii="CentSchbkCyrill BT" w:hAnsi="CentSchbkCyrill BT" w:cs="Arial"/>
              </w:rPr>
            </w:pPr>
            <w:r w:rsidRPr="00A36072">
              <w:rPr>
                <w:rFonts w:ascii="CentSchbkCyrill BT" w:hAnsi="CentSchbkCyrill BT" w:cs="Arial"/>
              </w:rPr>
              <w:t xml:space="preserve">      </w:t>
            </w:r>
          </w:p>
        </w:tc>
        <w:tc>
          <w:tcPr>
            <w:tcW w:w="5382" w:type="dxa"/>
            <w:shd w:val="clear" w:color="auto" w:fill="auto"/>
          </w:tcPr>
          <w:p w:rsidR="00854356" w:rsidRPr="00A36072" w:rsidRDefault="00854356" w:rsidP="00A17463">
            <w:pPr>
              <w:pStyle w:val="Default"/>
              <w:spacing w:line="276" w:lineRule="auto"/>
              <w:rPr>
                <w:rFonts w:ascii="CentSchbkCyrill BT" w:hAnsi="CentSchbkCyrill BT" w:cs="Arial"/>
              </w:rPr>
            </w:pPr>
            <w:r w:rsidRPr="00A36072">
              <w:rPr>
                <w:rFonts w:ascii="CentSchbkCyrill BT" w:hAnsi="CentSchbkCyrill BT" w:cs="Arial"/>
              </w:rPr>
              <w:t>- устный доклад</w:t>
            </w:r>
          </w:p>
          <w:p w:rsidR="00854356" w:rsidRPr="00A36072" w:rsidRDefault="00854356" w:rsidP="00A17463">
            <w:pPr>
              <w:pStyle w:val="Default"/>
              <w:spacing w:line="276" w:lineRule="auto"/>
              <w:rPr>
                <w:rFonts w:ascii="CentSchbkCyrill BT" w:hAnsi="CentSchbkCyrill BT" w:cs="Arial"/>
              </w:rPr>
            </w:pPr>
            <w:r w:rsidRPr="00A36072">
              <w:rPr>
                <w:rFonts w:ascii="CentSchbkCyrill BT" w:hAnsi="CentSchbkCyrill BT" w:cs="Arial"/>
              </w:rPr>
              <w:t>- дистанционное через ВКС с докладом</w:t>
            </w:r>
          </w:p>
          <w:p w:rsidR="00854356" w:rsidRPr="00A36072" w:rsidRDefault="00854356" w:rsidP="00A17463">
            <w:pPr>
              <w:widowControl w:val="0"/>
              <w:spacing w:line="276" w:lineRule="auto"/>
              <w:outlineLvl w:val="8"/>
              <w:rPr>
                <w:rFonts w:ascii="CentSchbkCyrill BT" w:hAnsi="CentSchbkCyrill BT" w:cs="Arial"/>
                <w:b/>
              </w:rPr>
            </w:pPr>
            <w:r w:rsidRPr="00A36072">
              <w:rPr>
                <w:rFonts w:ascii="CentSchbkCyrill BT" w:hAnsi="CentSchbkCyrill BT" w:cs="Arial"/>
              </w:rPr>
              <w:t>- дистанционное через ВКС без доклада</w:t>
            </w:r>
          </w:p>
        </w:tc>
      </w:tr>
      <w:tr w:rsidR="00854356" w:rsidRPr="00A36072" w:rsidTr="00A17463">
        <w:trPr>
          <w:jc w:val="center"/>
        </w:trPr>
        <w:tc>
          <w:tcPr>
            <w:tcW w:w="4874" w:type="dxa"/>
            <w:shd w:val="clear" w:color="auto" w:fill="auto"/>
          </w:tcPr>
          <w:p w:rsidR="00854356" w:rsidRDefault="00854356" w:rsidP="00A17463">
            <w:pPr>
              <w:widowControl w:val="0"/>
              <w:spacing w:line="276" w:lineRule="auto"/>
              <w:outlineLvl w:val="8"/>
              <w:rPr>
                <w:rFonts w:ascii="CentSchbkCyrill BT" w:hAnsi="CentSchbkCyrill BT" w:cs="Arial"/>
              </w:rPr>
            </w:pPr>
            <w:r w:rsidRPr="00A36072">
              <w:rPr>
                <w:rFonts w:ascii="CentSchbkCyrill BT" w:hAnsi="CentSchbkCyrill BT" w:cs="Arial"/>
              </w:rPr>
              <w:t xml:space="preserve">Приглашение от оргкомитета </w:t>
            </w:r>
          </w:p>
          <w:p w:rsidR="00854356" w:rsidRPr="00A36072" w:rsidRDefault="00854356" w:rsidP="00A17463">
            <w:pPr>
              <w:widowControl w:val="0"/>
              <w:spacing w:line="276" w:lineRule="auto"/>
              <w:outlineLvl w:val="8"/>
              <w:rPr>
                <w:rFonts w:ascii="CentSchbkCyrill BT" w:hAnsi="CentSchbkCyrill BT" w:cs="Arial"/>
              </w:rPr>
            </w:pPr>
            <w:r w:rsidRPr="00A36072">
              <w:rPr>
                <w:rFonts w:ascii="CentSchbkCyrill BT" w:hAnsi="CentSchbkCyrill BT" w:cs="Arial"/>
              </w:rPr>
              <w:t>(</w:t>
            </w:r>
            <w:r w:rsidRPr="00A36072">
              <w:rPr>
                <w:rFonts w:ascii="CentSchbkCyrill BT" w:hAnsi="CentSchbkCyrill BT" w:cs="Arial"/>
                <w:i/>
              </w:rPr>
              <w:t>ненужное удалить</w:t>
            </w:r>
            <w:r w:rsidRPr="00A36072">
              <w:rPr>
                <w:rFonts w:ascii="CentSchbkCyrill BT" w:hAnsi="CentSchbkCyrill BT" w:cs="Arial"/>
              </w:rPr>
              <w:t>)</w:t>
            </w:r>
          </w:p>
        </w:tc>
        <w:tc>
          <w:tcPr>
            <w:tcW w:w="5382" w:type="dxa"/>
            <w:shd w:val="clear" w:color="auto" w:fill="auto"/>
          </w:tcPr>
          <w:p w:rsidR="00854356" w:rsidRPr="00A36072" w:rsidRDefault="00854356" w:rsidP="00A17463">
            <w:pPr>
              <w:widowControl w:val="0"/>
              <w:spacing w:line="276" w:lineRule="auto"/>
              <w:outlineLvl w:val="8"/>
              <w:rPr>
                <w:rFonts w:ascii="CentSchbkCyrill BT" w:hAnsi="CentSchbkCyrill BT" w:cs="Arial"/>
              </w:rPr>
            </w:pPr>
            <w:r w:rsidRPr="00A36072">
              <w:rPr>
                <w:rFonts w:ascii="CentSchbkCyrill BT" w:hAnsi="CentSchbkCyrill BT" w:cs="Arial"/>
              </w:rPr>
              <w:t>Да</w:t>
            </w:r>
            <w:r w:rsidRPr="00A36072">
              <w:rPr>
                <w:rFonts w:ascii="CentSchbkCyrill BT" w:hAnsi="CentSchbkCyrill BT" w:cs="Arial"/>
                <w:lang w:val="en-US"/>
              </w:rPr>
              <w:t xml:space="preserve"> / </w:t>
            </w:r>
            <w:r w:rsidRPr="00A36072">
              <w:rPr>
                <w:rFonts w:ascii="CentSchbkCyrill BT" w:hAnsi="CentSchbkCyrill BT" w:cs="Arial"/>
              </w:rPr>
              <w:t>Нет</w:t>
            </w:r>
          </w:p>
        </w:tc>
      </w:tr>
      <w:tr w:rsidR="00854356" w:rsidRPr="00A36072" w:rsidTr="00A17463">
        <w:trPr>
          <w:jc w:val="center"/>
        </w:trPr>
        <w:tc>
          <w:tcPr>
            <w:tcW w:w="4874" w:type="dxa"/>
            <w:shd w:val="clear" w:color="auto" w:fill="auto"/>
          </w:tcPr>
          <w:p w:rsidR="00854356" w:rsidRDefault="00854356" w:rsidP="00A17463">
            <w:pPr>
              <w:widowControl w:val="0"/>
              <w:spacing w:line="276" w:lineRule="auto"/>
              <w:outlineLvl w:val="8"/>
              <w:rPr>
                <w:rFonts w:ascii="CentSchbkCyrill BT" w:hAnsi="CentSchbkCyrill BT" w:cs="Arial"/>
              </w:rPr>
            </w:pPr>
            <w:r w:rsidRPr="00A36072">
              <w:rPr>
                <w:rFonts w:ascii="CentSchbkCyrill BT" w:hAnsi="CentSchbkCyrill BT" w:cs="Arial"/>
              </w:rPr>
              <w:t>Сертификат участника</w:t>
            </w:r>
          </w:p>
          <w:p w:rsidR="00854356" w:rsidRPr="00A36072" w:rsidRDefault="00854356" w:rsidP="00A17463">
            <w:pPr>
              <w:widowControl w:val="0"/>
              <w:spacing w:line="276" w:lineRule="auto"/>
              <w:outlineLvl w:val="8"/>
              <w:rPr>
                <w:rFonts w:ascii="CentSchbkCyrill BT" w:hAnsi="CentSchbkCyrill BT" w:cs="Arial"/>
              </w:rPr>
            </w:pPr>
            <w:r w:rsidRPr="00A36072">
              <w:rPr>
                <w:rFonts w:ascii="CentSchbkCyrill BT" w:hAnsi="CentSchbkCyrill BT" w:cs="Arial"/>
              </w:rPr>
              <w:t>(</w:t>
            </w:r>
            <w:r w:rsidRPr="00A36072">
              <w:rPr>
                <w:rFonts w:ascii="CentSchbkCyrill BT" w:hAnsi="CentSchbkCyrill BT" w:cs="Arial"/>
                <w:i/>
              </w:rPr>
              <w:t>ненужное удалить</w:t>
            </w:r>
            <w:r w:rsidRPr="00A36072">
              <w:rPr>
                <w:rFonts w:ascii="CentSchbkCyrill BT" w:hAnsi="CentSchbkCyrill BT" w:cs="Arial"/>
              </w:rPr>
              <w:t>)</w:t>
            </w:r>
          </w:p>
        </w:tc>
        <w:tc>
          <w:tcPr>
            <w:tcW w:w="5382" w:type="dxa"/>
            <w:shd w:val="clear" w:color="auto" w:fill="auto"/>
          </w:tcPr>
          <w:p w:rsidR="00854356" w:rsidRPr="00A36072" w:rsidRDefault="00854356" w:rsidP="00A17463">
            <w:pPr>
              <w:widowControl w:val="0"/>
              <w:spacing w:line="276" w:lineRule="auto"/>
              <w:outlineLvl w:val="8"/>
              <w:rPr>
                <w:rFonts w:ascii="CentSchbkCyrill BT" w:hAnsi="CentSchbkCyrill BT" w:cs="Arial"/>
              </w:rPr>
            </w:pPr>
            <w:r w:rsidRPr="00A36072">
              <w:rPr>
                <w:rFonts w:ascii="CentSchbkCyrill BT" w:hAnsi="CentSchbkCyrill BT" w:cs="Arial"/>
              </w:rPr>
              <w:t>Да / Нет</w:t>
            </w:r>
          </w:p>
        </w:tc>
      </w:tr>
    </w:tbl>
    <w:p w:rsidR="00854356" w:rsidRPr="00A36072" w:rsidRDefault="00854356" w:rsidP="00854356">
      <w:pPr>
        <w:widowControl w:val="0"/>
        <w:spacing w:line="360" w:lineRule="auto"/>
        <w:jc w:val="both"/>
        <w:rPr>
          <w:rFonts w:ascii="CentSchbkCyrill BT" w:hAnsi="CentSchbkCyrill BT" w:cs="Arial"/>
        </w:rPr>
      </w:pPr>
    </w:p>
    <w:p w:rsidR="00854356" w:rsidRPr="00A36072" w:rsidRDefault="00854356" w:rsidP="00854356">
      <w:pPr>
        <w:widowControl w:val="0"/>
        <w:spacing w:line="360" w:lineRule="auto"/>
        <w:jc w:val="both"/>
        <w:rPr>
          <w:rFonts w:ascii="CentSchbkCyrill BT" w:hAnsi="CentSchbkCyrill BT" w:cs="Arial"/>
        </w:rPr>
      </w:pPr>
    </w:p>
    <w:p w:rsidR="00A066E4" w:rsidRDefault="00A066E4">
      <w:bookmarkStart w:id="0" w:name="_GoBack"/>
      <w:bookmarkEnd w:id="0"/>
    </w:p>
    <w:sectPr w:rsidR="00A0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SchbkCyrill BT">
    <w:panose1 w:val="02040603050705020303"/>
    <w:charset w:val="CC"/>
    <w:family w:val="roman"/>
    <w:pitch w:val="variable"/>
    <w:sig w:usb0="8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56"/>
    <w:rsid w:val="00854356"/>
    <w:rsid w:val="00862F1F"/>
    <w:rsid w:val="00A066E4"/>
    <w:rsid w:val="00A5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03DF8-5122-4C3A-A52E-A548BC3E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356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4356"/>
    <w:pPr>
      <w:autoSpaceDE w:val="0"/>
      <w:autoSpaceDN w:val="0"/>
      <w:adjustRightInd w:val="0"/>
    </w:pPr>
    <w:rPr>
      <w:rFonts w:eastAsia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1</cp:revision>
  <dcterms:created xsi:type="dcterms:W3CDTF">2024-04-05T09:21:00Z</dcterms:created>
  <dcterms:modified xsi:type="dcterms:W3CDTF">2024-04-05T09:22:00Z</dcterms:modified>
</cp:coreProperties>
</file>